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 {{NUMERO_ID}}, con domicilio en {{DIRECCION}}, solicito la baja de telefonía móvil asociado al contrato/nº de cliente {{NUM_CONTRATO}} en Argentina.</w:t>
      </w:r>
    </w:p>
    <w:p>
      <w:r>
        <w:t xml:space="preserve"/>
      </w:r>
    </w:p>
    <w:p>
      <w:r>
        <w:t xml:space="preserve">Tipo de baja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2025-08-10T15:52:33Z</dcterms:modified>
  <dc:creator/>
  <dc:description/>
  <dc:identifier/>
  <dc:language/>
  <dc:subject/>
</cp:coreProperties>
</file>