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GTD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2025-08-10T15:53:11Z</dcterms:modified>
  <dc:creator/>
  <dc:description/>
  <dc:identifier/>
  <dc:language/>
  <dc:subject/>
</cp:coreProperties>
</file>