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ETB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telefonía móvil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2025-08-10T15:53:51Z</dcterms:modified>
  <dc:creator/>
  <dc:description/>
  <dc:identifier/>
  <dc:language/>
  <dc:subject/>
</cp:coreProperties>
</file>