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ETB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TV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2025-08-10T15:53:52Z</dcterms:modified>
  <dc:creator/>
  <dc:description/>
  <dc:identifier/>
  <dc:language/>
  <dc:subject/>
</cp:coreProperties>
</file>